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07" w:rsidRDefault="00547E07" w:rsidP="00547E07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>Task 3</w:t>
      </w:r>
    </w:p>
    <w:p w:rsidR="00547E07" w:rsidRPr="008B23E4" w:rsidRDefault="00547E07" w:rsidP="00547E07">
      <w:pPr>
        <w:spacing w:line="240" w:lineRule="auto"/>
        <w:rPr>
          <w:b/>
        </w:rPr>
      </w:pPr>
      <w:r>
        <w:rPr>
          <w:b/>
        </w:rPr>
        <w:t>Zoo brochure</w:t>
      </w:r>
    </w:p>
    <w:p w:rsidR="00547E07" w:rsidRDefault="00547E07" w:rsidP="00547E07">
      <w:pPr>
        <w:spacing w:line="240" w:lineRule="auto"/>
        <w:rPr>
          <w:b/>
          <w:noProof/>
          <w:lang w:eastAsia="en-GB"/>
        </w:rPr>
      </w:pPr>
    </w:p>
    <w:p w:rsidR="00547E07" w:rsidRDefault="00547E07" w:rsidP="00547E07">
      <w:pPr>
        <w:spacing w:line="240" w:lineRule="auto"/>
        <w:jc w:val="both"/>
        <w:rPr>
          <w:b/>
          <w:noProof/>
          <w:lang w:eastAsia="en-GB"/>
        </w:rPr>
      </w:pPr>
      <w:r>
        <w:rPr>
          <w:b/>
          <w:noProof/>
          <w:lang w:eastAsia="en-GB"/>
        </w:rPr>
        <w:t>You may use a mixture of electronic and manual methods in responding to this task. Your master page must be created using software.</w:t>
      </w:r>
    </w:p>
    <w:p w:rsidR="00547E07" w:rsidRPr="00867FF9" w:rsidRDefault="00547E07" w:rsidP="00547E07">
      <w:pPr>
        <w:spacing w:line="240" w:lineRule="auto"/>
        <w:jc w:val="both"/>
        <w:rPr>
          <w:b/>
          <w:noProof/>
          <w:lang w:eastAsia="en-GB"/>
        </w:rPr>
      </w:pPr>
    </w:p>
    <w:p w:rsidR="00547E07" w:rsidRDefault="00547E07" w:rsidP="00547E07">
      <w:pPr>
        <w:spacing w:line="240" w:lineRule="auto"/>
        <w:jc w:val="both"/>
        <w:rPr>
          <w:noProof/>
          <w:lang w:eastAsia="en-GB"/>
        </w:rPr>
      </w:pPr>
      <w:r w:rsidRPr="00C9407E">
        <w:rPr>
          <w:noProof/>
          <w:lang w:eastAsia="en-GB"/>
        </w:rPr>
        <w:t xml:space="preserve">In this </w:t>
      </w:r>
      <w:r>
        <w:rPr>
          <w:noProof/>
          <w:lang w:eastAsia="en-GB"/>
        </w:rPr>
        <w:t>assessment task</w:t>
      </w:r>
      <w:r w:rsidRPr="00C9407E">
        <w:rPr>
          <w:noProof/>
          <w:lang w:eastAsia="en-GB"/>
        </w:rPr>
        <w:t xml:space="preserve"> you </w:t>
      </w:r>
      <w:r>
        <w:rPr>
          <w:noProof/>
          <w:lang w:eastAsia="en-GB"/>
        </w:rPr>
        <w:t>should</w:t>
      </w:r>
      <w:r w:rsidRPr="00C9407E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use your knowledge and skills in 2D graphic communication to </w:t>
      </w:r>
      <w:r w:rsidRPr="00C9407E">
        <w:rPr>
          <w:noProof/>
          <w:lang w:eastAsia="en-GB"/>
        </w:rPr>
        <w:t>show that you can</w:t>
      </w:r>
      <w:r>
        <w:rPr>
          <w:noProof/>
          <w:lang w:eastAsia="en-GB"/>
        </w:rPr>
        <w:t xml:space="preserve"> produce work which meets the required standards for this Unit.</w:t>
      </w:r>
    </w:p>
    <w:p w:rsidR="00547E07" w:rsidRDefault="00547E07" w:rsidP="00547E07">
      <w:pPr>
        <w:spacing w:line="240" w:lineRule="auto"/>
        <w:jc w:val="both"/>
        <w:rPr>
          <w:noProof/>
          <w:lang w:eastAsia="en-GB"/>
        </w:rPr>
      </w:pPr>
    </w:p>
    <w:p w:rsidR="00547E07" w:rsidRDefault="00547E07" w:rsidP="00547E07">
      <w:pPr>
        <w:spacing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t>Things to remember before you start:</w:t>
      </w:r>
    </w:p>
    <w:p w:rsidR="00547E07" w:rsidRDefault="00547E07" w:rsidP="00547E07">
      <w:pPr>
        <w:spacing w:line="240" w:lineRule="auto"/>
        <w:jc w:val="both"/>
        <w:rPr>
          <w:noProof/>
          <w:lang w:eastAsia="en-GB"/>
        </w:rPr>
      </w:pPr>
    </w:p>
    <w:p w:rsidR="00547E07" w:rsidRDefault="00547E07" w:rsidP="00547E07">
      <w:pPr>
        <w:pStyle w:val="Bullet"/>
        <w:numPr>
          <w:ilvl w:val="0"/>
          <w:numId w:val="3"/>
        </w:num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You should have already developed the skills and knowledge in class to enable you to do this task — if you are unsure then you must let your assessor know.</w:t>
      </w:r>
    </w:p>
    <w:p w:rsidR="00547E07" w:rsidRDefault="00547E07" w:rsidP="00547E07">
      <w:pPr>
        <w:pStyle w:val="Bullet"/>
        <w:numPr>
          <w:ilvl w:val="0"/>
          <w:numId w:val="3"/>
        </w:num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You cannot copy other work or ask any other class member for help.</w:t>
      </w:r>
    </w:p>
    <w:p w:rsidR="00547E07" w:rsidRDefault="00547E07" w:rsidP="00547E07">
      <w:pPr>
        <w:pStyle w:val="Bullet"/>
        <w:numPr>
          <w:ilvl w:val="0"/>
          <w:numId w:val="3"/>
        </w:num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If you need advice, then you must ask your assessor. As this is an assessment, they might not be able to answer your question directly.</w:t>
      </w:r>
    </w:p>
    <w:p w:rsidR="00547E07" w:rsidRDefault="00547E07" w:rsidP="00547E07">
      <w:pPr>
        <w:spacing w:line="240" w:lineRule="auto"/>
        <w:jc w:val="both"/>
        <w:rPr>
          <w:rFonts w:cs="Arial"/>
          <w:bCs/>
          <w:kern w:val="32"/>
        </w:rPr>
      </w:pPr>
    </w:p>
    <w:p w:rsidR="00547E07" w:rsidRDefault="00547E07" w:rsidP="00547E07">
      <w:pPr>
        <w:spacing w:line="240" w:lineRule="auto"/>
        <w:jc w:val="both"/>
        <w:rPr>
          <w:rFonts w:cs="Arial"/>
          <w:b/>
          <w:bCs/>
          <w:kern w:val="32"/>
        </w:rPr>
      </w:pPr>
      <w:r w:rsidRPr="00F043EF">
        <w:rPr>
          <w:rFonts w:cs="Arial"/>
          <w:b/>
          <w:bCs/>
          <w:kern w:val="32"/>
        </w:rPr>
        <w:t>Information</w:t>
      </w:r>
    </w:p>
    <w:p w:rsidR="00547E07" w:rsidRPr="009015EF" w:rsidRDefault="00547E07" w:rsidP="00547E07">
      <w:pPr>
        <w:spacing w:line="240" w:lineRule="auto"/>
        <w:jc w:val="both"/>
        <w:rPr>
          <w:rFonts w:cs="Arial"/>
          <w:b/>
          <w:bCs/>
          <w:kern w:val="32"/>
        </w:rPr>
      </w:pPr>
    </w:p>
    <w:p w:rsidR="00547E07" w:rsidRDefault="00547E07" w:rsidP="00547E07">
      <w:pPr>
        <w:spacing w:line="240" w:lineRule="auto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A new ethical wildlife park is being created by the company </w:t>
      </w:r>
      <w:r w:rsidRPr="0061502C">
        <w:rPr>
          <w:rFonts w:cs="Arial"/>
          <w:bCs/>
          <w:i/>
          <w:kern w:val="32"/>
        </w:rPr>
        <w:t>'Wild Times'</w:t>
      </w:r>
      <w:r>
        <w:rPr>
          <w:rFonts w:cs="Arial"/>
          <w:bCs/>
          <w:kern w:val="32"/>
        </w:rPr>
        <w:t>.</w:t>
      </w:r>
    </w:p>
    <w:p w:rsidR="00547E07" w:rsidRDefault="00547E07" w:rsidP="00547E07">
      <w:pPr>
        <w:spacing w:line="240" w:lineRule="auto"/>
        <w:rPr>
          <w:rFonts w:cs="Arial"/>
          <w:bCs/>
          <w:kern w:val="32"/>
        </w:rPr>
      </w:pPr>
    </w:p>
    <w:p w:rsidR="00547E07" w:rsidRDefault="00547E07" w:rsidP="00547E07">
      <w:pPr>
        <w:spacing w:line="240" w:lineRule="auto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They are hoping to set up a </w:t>
      </w:r>
      <w:r w:rsidRPr="00F92614">
        <w:rPr>
          <w:rFonts w:cs="Arial"/>
          <w:bCs/>
          <w:kern w:val="32"/>
        </w:rPr>
        <w:t xml:space="preserve">wildlife park that </w:t>
      </w:r>
      <w:r w:rsidRPr="0061502C">
        <w:rPr>
          <w:rFonts w:cs="Arial"/>
          <w:bCs/>
          <w:kern w:val="32"/>
        </w:rPr>
        <w:t>will</w:t>
      </w:r>
      <w:r w:rsidRPr="00F92614">
        <w:rPr>
          <w:rFonts w:cs="Arial"/>
          <w:bCs/>
          <w:kern w:val="32"/>
        </w:rPr>
        <w:t xml:space="preserve"> encourage</w:t>
      </w:r>
      <w:r>
        <w:rPr>
          <w:rFonts w:cs="Arial"/>
          <w:bCs/>
          <w:kern w:val="32"/>
        </w:rPr>
        <w:t xml:space="preserve"> children to become interested in animals, conservation and ecology. Their new park will include animal exhibits, a fun park and various information stands, kiosks, food stalls and a gift shop.</w:t>
      </w:r>
    </w:p>
    <w:p w:rsidR="00547E07" w:rsidRDefault="00547E07" w:rsidP="00547E07">
      <w:pPr>
        <w:spacing w:line="240" w:lineRule="auto"/>
        <w:rPr>
          <w:rFonts w:cs="Arial"/>
          <w:bCs/>
          <w:kern w:val="32"/>
        </w:rPr>
      </w:pPr>
    </w:p>
    <w:p w:rsidR="00547E07" w:rsidRDefault="00547E07" w:rsidP="00547E07">
      <w:pPr>
        <w:spacing w:line="240" w:lineRule="auto"/>
        <w:rPr>
          <w:rFonts w:cs="Arial"/>
          <w:bCs/>
          <w:kern w:val="32"/>
        </w:rPr>
      </w:pPr>
      <w:r w:rsidRPr="0061502C">
        <w:rPr>
          <w:rFonts w:cs="Arial"/>
          <w:bCs/>
          <w:i/>
          <w:kern w:val="32"/>
        </w:rPr>
        <w:t>'Wild Times'</w:t>
      </w:r>
      <w:r>
        <w:rPr>
          <w:rFonts w:cs="Arial"/>
          <w:bCs/>
          <w:kern w:val="32"/>
        </w:rPr>
        <w:t xml:space="preserve"> employed a graphic designer to create a corporate logo and select a typeface that will appeal to the target market. These will be supplied to you as part of the task.</w:t>
      </w:r>
    </w:p>
    <w:p w:rsidR="00547E07" w:rsidRDefault="00547E07" w:rsidP="00547E07">
      <w:pPr>
        <w:spacing w:line="240" w:lineRule="auto"/>
        <w:rPr>
          <w:rFonts w:cs="Arial"/>
          <w:bCs/>
          <w:kern w:val="32"/>
        </w:rPr>
      </w:pPr>
    </w:p>
    <w:p w:rsidR="00547E07" w:rsidRPr="009015EF" w:rsidRDefault="00547E07" w:rsidP="00547E07">
      <w:pPr>
        <w:spacing w:line="240" w:lineRule="auto"/>
        <w:rPr>
          <w:rFonts w:cs="Arial"/>
          <w:b/>
          <w:bCs/>
          <w:kern w:val="32"/>
        </w:rPr>
      </w:pPr>
      <w:r w:rsidRPr="00F043EF">
        <w:rPr>
          <w:rFonts w:cs="Arial"/>
          <w:b/>
          <w:bCs/>
          <w:kern w:val="32"/>
        </w:rPr>
        <w:t xml:space="preserve">You </w:t>
      </w:r>
      <w:r>
        <w:rPr>
          <w:rFonts w:cs="Arial"/>
          <w:b/>
          <w:bCs/>
          <w:kern w:val="32"/>
        </w:rPr>
        <w:t>must:</w:t>
      </w:r>
    </w:p>
    <w:p w:rsidR="00547E07" w:rsidRDefault="00547E07" w:rsidP="00547E07">
      <w:pPr>
        <w:pStyle w:val="Bullet"/>
        <w:ind w:left="357" w:hanging="357"/>
      </w:pPr>
    </w:p>
    <w:p w:rsidR="00547E07" w:rsidRDefault="00547E07" w:rsidP="00547E07">
      <w:pPr>
        <w:pStyle w:val="Bullet"/>
        <w:numPr>
          <w:ilvl w:val="0"/>
          <w:numId w:val="1"/>
        </w:numPr>
      </w:pPr>
      <w:r>
        <w:t>produce a leaflet to inform young people about animals, ecology and/or conservation, whilst also promoting the facilities of the park</w:t>
      </w:r>
    </w:p>
    <w:p w:rsidR="00547E07" w:rsidRDefault="00547E07" w:rsidP="00547E07">
      <w:pPr>
        <w:pStyle w:val="Bullet"/>
        <w:numPr>
          <w:ilvl w:val="0"/>
          <w:numId w:val="1"/>
        </w:numPr>
      </w:pPr>
      <w:r>
        <w:t>ensure your tri-fold leaflet contains at least one cut-away or window</w:t>
      </w:r>
    </w:p>
    <w:p w:rsidR="00547E07" w:rsidRDefault="00547E07" w:rsidP="00547E07">
      <w:pPr>
        <w:pStyle w:val="Bullet"/>
        <w:numPr>
          <w:ilvl w:val="0"/>
          <w:numId w:val="1"/>
        </w:numPr>
      </w:pPr>
      <w:proofErr w:type="gramStart"/>
      <w:r>
        <w:t>produce</w:t>
      </w:r>
      <w:proofErr w:type="gramEnd"/>
      <w:r>
        <w:t xml:space="preserve"> at least two preliminary layout designs for a tri-fold leaflet. The leaflet must include the corporate logo on at least one panel</w:t>
      </w:r>
    </w:p>
    <w:p w:rsidR="00547E07" w:rsidRDefault="00547E07" w:rsidP="00547E07">
      <w:pPr>
        <w:pStyle w:val="Bullet"/>
        <w:numPr>
          <w:ilvl w:val="0"/>
          <w:numId w:val="1"/>
        </w:numPr>
      </w:pPr>
      <w:r>
        <w:t>evaluate the preliminary layouts and make a clear decision which will be developed into a DTP document</w:t>
      </w:r>
    </w:p>
    <w:p w:rsidR="00547E07" w:rsidRDefault="00547E07" w:rsidP="00547E07">
      <w:pPr>
        <w:pStyle w:val="Bullet"/>
        <w:numPr>
          <w:ilvl w:val="0"/>
          <w:numId w:val="1"/>
        </w:numPr>
      </w:pPr>
      <w:proofErr w:type="gramStart"/>
      <w:r>
        <w:t>produce</w:t>
      </w:r>
      <w:proofErr w:type="gramEnd"/>
      <w:r>
        <w:t xml:space="preserve"> a fully completed DTP tri-fold leaflet. The leaflet must include the corporate logo on at least one panel and be guided by the preliminary layout</w:t>
      </w:r>
    </w:p>
    <w:p w:rsidR="00547E07" w:rsidRDefault="00547E07" w:rsidP="00547E07">
      <w:pPr>
        <w:pStyle w:val="Bullet"/>
      </w:pPr>
    </w:p>
    <w:p w:rsidR="00547E07" w:rsidRPr="009B780E" w:rsidRDefault="00547E07" w:rsidP="00547E07">
      <w:pPr>
        <w:spacing w:line="240" w:lineRule="auto"/>
        <w:rPr>
          <w:rFonts w:cs="Arial"/>
          <w:b/>
          <w:bCs/>
          <w:kern w:val="32"/>
        </w:rPr>
      </w:pPr>
      <w:r w:rsidRPr="009B780E">
        <w:rPr>
          <w:rFonts w:cs="Arial"/>
          <w:b/>
          <w:bCs/>
          <w:kern w:val="32"/>
        </w:rPr>
        <w:t>In tackling your work you should:</w:t>
      </w:r>
    </w:p>
    <w:p w:rsidR="00547E07" w:rsidRDefault="00547E07" w:rsidP="00547E07">
      <w:pPr>
        <w:spacing w:line="240" w:lineRule="auto"/>
        <w:rPr>
          <w:rFonts w:cs="Arial"/>
          <w:bCs/>
          <w:kern w:val="32"/>
        </w:rPr>
      </w:pPr>
    </w:p>
    <w:p w:rsidR="00547E07" w:rsidRDefault="00547E07" w:rsidP="00547E07">
      <w:pPr>
        <w:pStyle w:val="ListParagraph"/>
        <w:numPr>
          <w:ilvl w:val="0"/>
          <w:numId w:val="1"/>
        </w:numPr>
        <w:spacing w:line="240" w:lineRule="auto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consider information likely to be found in a tri-fold leaflet for a wildlife park and how best to communicate with a younger target market</w:t>
      </w:r>
    </w:p>
    <w:p w:rsidR="00547E07" w:rsidRDefault="00547E07" w:rsidP="00547E07">
      <w:pPr>
        <w:spacing w:line="240" w:lineRule="auto"/>
        <w:rPr>
          <w:rFonts w:cs="Arial"/>
          <w:b/>
          <w:bCs/>
          <w:kern w:val="32"/>
        </w:rPr>
      </w:pPr>
    </w:p>
    <w:p w:rsidR="00547E07" w:rsidRDefault="00547E07" w:rsidP="00547E07">
      <w:pPr>
        <w:pStyle w:val="ListParagraph"/>
        <w:numPr>
          <w:ilvl w:val="0"/>
          <w:numId w:val="2"/>
        </w:num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plan where the cut-away or window will be placed</w:t>
      </w:r>
    </w:p>
    <w:p w:rsidR="00547E07" w:rsidRDefault="00547E07" w:rsidP="00547E07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547E07" w:rsidRDefault="00547E07" w:rsidP="00547E07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-560070</wp:posOffset>
            </wp:positionV>
            <wp:extent cx="5039995" cy="2838450"/>
            <wp:effectExtent l="19050" t="0" r="8255" b="0"/>
            <wp:wrapNone/>
            <wp:docPr id="2" name="Picture 3" descr="Logo, PNG, 350dpi, 32bit RGB, Alpha Channel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PNG, 350dpi, 32bit RGB, Alpha Channel 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>
      <w:pPr>
        <w:rPr>
          <w:noProof/>
          <w:lang w:eastAsia="en-GB"/>
        </w:rPr>
      </w:pPr>
    </w:p>
    <w:p w:rsidR="00547E07" w:rsidRDefault="00547E07" w:rsidP="00547E07"/>
    <w:p w:rsidR="00547E07" w:rsidRDefault="00547E07" w:rsidP="00547E07"/>
    <w:p w:rsidR="00547E07" w:rsidRDefault="00547E07" w:rsidP="00547E07">
      <w:r>
        <w:t>As part of this assessment task you will be provided with the corporate logo.</w:t>
      </w:r>
    </w:p>
    <w:p w:rsidR="00547E07" w:rsidRDefault="00547E07" w:rsidP="00547E07"/>
    <w:p w:rsidR="00547E07" w:rsidRDefault="00547E07" w:rsidP="00547E07">
      <w:r>
        <w:t>The file is provided in Portable Network Graphic (PNG) format at 350dpi. It has a transparent background.</w:t>
      </w:r>
    </w:p>
    <w:p w:rsidR="00547E07" w:rsidRDefault="00547E07" w:rsidP="00547E07"/>
    <w:p w:rsidR="00547E07" w:rsidRDefault="00547E07" w:rsidP="00547E0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102235</wp:posOffset>
            </wp:positionV>
            <wp:extent cx="5048250" cy="895350"/>
            <wp:effectExtent l="19050" t="0" r="0" b="0"/>
            <wp:wrapNone/>
            <wp:docPr id="3" name="Picture 4" descr="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>
      <w:r>
        <w:t>The corporate typeface is '</w:t>
      </w:r>
      <w:proofErr w:type="spellStart"/>
      <w:r>
        <w:t>Idolwild</w:t>
      </w:r>
      <w:proofErr w:type="spellEnd"/>
      <w:r>
        <w:t>'. The font file is supplied in TrueType format.</w:t>
      </w:r>
    </w:p>
    <w:p w:rsidR="00547E07" w:rsidRDefault="00547E07" w:rsidP="00547E07">
      <w:r>
        <w:t>This typeface is provided to assist in creating a layout that unifies with the logo.</w:t>
      </w:r>
    </w:p>
    <w:p w:rsidR="00547E07" w:rsidRDefault="00547E07" w:rsidP="00547E07">
      <w:r>
        <w:t>You do</w:t>
      </w:r>
      <w:r w:rsidRPr="009B780E">
        <w:rPr>
          <w:b/>
        </w:rPr>
        <w:t xml:space="preserve"> not </w:t>
      </w:r>
      <w:r>
        <w:t>need</w:t>
      </w:r>
      <w:r w:rsidRPr="009B780E">
        <w:rPr>
          <w:b/>
        </w:rPr>
        <w:t xml:space="preserve"> </w:t>
      </w:r>
      <w:r>
        <w:t>to</w:t>
      </w:r>
      <w:r w:rsidRPr="009B780E">
        <w:rPr>
          <w:b/>
        </w:rPr>
        <w:t xml:space="preserve"> </w:t>
      </w:r>
      <w:r>
        <w:t>use this typeface to complete this task.</w:t>
      </w:r>
      <w:r w:rsidRPr="00D07109">
        <w:rPr>
          <w:noProof/>
          <w:lang w:eastAsia="en-GB"/>
        </w:rPr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1.1pt;margin-top:520.7pt;width:273.35pt;height:175.8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4j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" filled="f" stroked="f">
            <v:textbox>
              <w:txbxContent>
                <w:p w:rsidR="00547E07" w:rsidRDefault="00547E07" w:rsidP="00547E07">
                  <w:r>
                    <w:t>The cut-away or window must reveal part of another panel in the leaflet.</w:t>
                  </w:r>
                </w:p>
                <w:p w:rsidR="00547E07" w:rsidRDefault="00547E07" w:rsidP="00547E07"/>
                <w:p w:rsidR="00547E07" w:rsidRDefault="00547E07" w:rsidP="00547E07">
                  <w:r>
                    <w:t>Your leaflet must contain at least one cut-away.</w:t>
                  </w:r>
                </w:p>
                <w:p w:rsidR="00547E07" w:rsidRDefault="00547E07" w:rsidP="00547E07"/>
                <w:p w:rsidR="00547E07" w:rsidRDefault="00547E07" w:rsidP="00547E07">
                  <w:r>
                    <w:t>A simple cut-away is shown left.</w:t>
                  </w:r>
                </w:p>
              </w:txbxContent>
            </v:textbox>
          </v:shape>
        </w:pict>
      </w:r>
    </w:p>
    <w:p w:rsidR="00547E07" w:rsidRDefault="00547E07" w:rsidP="00547E0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107950</wp:posOffset>
            </wp:positionV>
            <wp:extent cx="1650365" cy="3090545"/>
            <wp:effectExtent l="0" t="0" r="6985" b="0"/>
            <wp:wrapNone/>
            <wp:docPr id="4" name="Picture 5" descr="TriFold LEaf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Fold LEafle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E07" w:rsidRDefault="00547E07" w:rsidP="00547E07"/>
    <w:p w:rsidR="00547E07" w:rsidRDefault="00547E07" w:rsidP="00547E07"/>
    <w:p w:rsidR="00547E07" w:rsidRDefault="00547E07" w:rsidP="00547E07">
      <w:r>
        <w:rPr>
          <w:noProof/>
        </w:rPr>
        <w:pict>
          <v:shape id="Text Box 4" o:spid="_x0000_s1029" type="#_x0000_t202" style="position:absolute;margin-left:251.1pt;margin-top:520.7pt;width:273.35pt;height:175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vP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" filled="f" stroked="f">
            <v:textbox>
              <w:txbxContent>
                <w:p w:rsidR="00547E07" w:rsidRDefault="00547E07" w:rsidP="00547E07">
                  <w:r>
                    <w:t>The cut-away or window must reveal part of another panel in the leaflet.</w:t>
                  </w:r>
                </w:p>
                <w:p w:rsidR="00547E07" w:rsidRDefault="00547E07" w:rsidP="00547E07"/>
                <w:p w:rsidR="00547E07" w:rsidRDefault="00547E07" w:rsidP="00547E07">
                  <w:r>
                    <w:t>Your leaflet must contain at least one cut-away.</w:t>
                  </w:r>
                </w:p>
                <w:p w:rsidR="00547E07" w:rsidRDefault="00547E07" w:rsidP="00547E07"/>
                <w:p w:rsidR="00547E07" w:rsidRDefault="00547E07" w:rsidP="00547E07">
                  <w:r>
                    <w:t>A simple cut-away is shown left.</w:t>
                  </w:r>
                </w:p>
              </w:txbxContent>
            </v:textbox>
          </v:shape>
        </w:pict>
      </w:r>
    </w:p>
    <w:p w:rsidR="00547E07" w:rsidRDefault="00547E07" w:rsidP="00547E07">
      <w:r>
        <w:rPr>
          <w:noProof/>
        </w:rPr>
        <w:pict>
          <v:shape id="Text Box 2" o:spid="_x0000_s1031" type="#_x0000_t202" style="position:absolute;margin-left:181.6pt;margin-top:5.05pt;width:242.95pt;height:114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547E07" w:rsidRPr="00D07109" w:rsidRDefault="00547E07" w:rsidP="00547E07">
                  <w:r w:rsidRPr="00D07109">
                    <w:t>The cut-away or window must reveal part of another panel in the leaflet.</w:t>
                  </w:r>
                </w:p>
                <w:p w:rsidR="00547E07" w:rsidRPr="00D07109" w:rsidRDefault="00547E07" w:rsidP="00547E07"/>
                <w:p w:rsidR="00547E07" w:rsidRPr="00D07109" w:rsidRDefault="00547E07" w:rsidP="00547E07">
                  <w:r w:rsidRPr="00D07109">
                    <w:t>Your leaflet must contain at least one cut-away.</w:t>
                  </w:r>
                </w:p>
                <w:p w:rsidR="00547E07" w:rsidRPr="00D07109" w:rsidRDefault="00547E07" w:rsidP="00547E07"/>
                <w:p w:rsidR="00547E07" w:rsidRDefault="00547E07" w:rsidP="00547E07">
                  <w:r w:rsidRPr="00D07109">
                    <w:t>A simple cut-away is shown left.</w:t>
                  </w:r>
                </w:p>
              </w:txbxContent>
            </v:textbox>
          </v:shape>
        </w:pict>
      </w:r>
    </w:p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Default="00547E07" w:rsidP="00547E07"/>
    <w:p w:rsidR="00547E07" w:rsidRPr="0000128C" w:rsidRDefault="00547E07" w:rsidP="00547E07">
      <w:pPr>
        <w:rPr>
          <w:lang w:eastAsia="en-GB"/>
        </w:rPr>
        <w:sectPr w:rsidR="00547E07" w:rsidRPr="0000128C" w:rsidSect="0000128C">
          <w:footerReference w:type="default" r:id="rId8"/>
          <w:pgSz w:w="11907" w:h="16840"/>
          <w:pgMar w:top="1418" w:right="1985" w:bottom="1418" w:left="1985" w:header="720" w:footer="720" w:gutter="0"/>
          <w:cols w:space="720"/>
          <w:docGrid w:linePitch="360"/>
        </w:sectPr>
      </w:pPr>
    </w:p>
    <w:p w:rsidR="00243F6B" w:rsidRDefault="00243F6B"/>
    <w:sectPr w:rsidR="00243F6B" w:rsidSect="00243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4D" w:rsidRDefault="00547E07" w:rsidP="0000128C">
    <w:pPr>
      <w:pStyle w:val="Footer"/>
      <w:tabs>
        <w:tab w:val="clear" w:pos="4513"/>
        <w:tab w:val="clear" w:pos="9026"/>
        <w:tab w:val="right" w:pos="7938"/>
      </w:tabs>
      <w:rPr>
        <w:sz w:val="18"/>
      </w:rPr>
    </w:pPr>
    <w:r>
      <w:rPr>
        <w:sz w:val="18"/>
      </w:rPr>
      <w:t>U</w:t>
    </w:r>
    <w:r>
      <w:rPr>
        <w:sz w:val="18"/>
      </w:rPr>
      <w:t xml:space="preserve">nit Assessment </w:t>
    </w:r>
    <w:r w:rsidRPr="00A768B4">
      <w:rPr>
        <w:sz w:val="18"/>
      </w:rPr>
      <w:t xml:space="preserve">Support for </w:t>
    </w:r>
    <w:r>
      <w:rPr>
        <w:sz w:val="18"/>
      </w:rPr>
      <w:t>2D Graphic Communication (Higher) — package 2:</w:t>
    </w:r>
  </w:p>
  <w:p w:rsidR="0011425D" w:rsidRPr="0000128C" w:rsidRDefault="00547E07" w:rsidP="0000128C">
    <w:pPr>
      <w:pStyle w:val="Footer"/>
      <w:tabs>
        <w:tab w:val="clear" w:pos="4513"/>
        <w:tab w:val="clear" w:pos="9026"/>
        <w:tab w:val="right" w:pos="7938"/>
      </w:tabs>
      <w:rPr>
        <w:sz w:val="18"/>
        <w:szCs w:val="18"/>
      </w:rPr>
    </w:pPr>
    <w:r>
      <w:rPr>
        <w:sz w:val="18"/>
      </w:rPr>
      <w:t>Unit-by-Unit approach</w:t>
    </w:r>
    <w:r>
      <w:rPr>
        <w:sz w:val="18"/>
      </w:rPr>
      <w:tab/>
    </w:r>
    <w:r w:rsidRPr="00710A6E">
      <w:rPr>
        <w:sz w:val="18"/>
        <w:szCs w:val="18"/>
      </w:rPr>
      <w:fldChar w:fldCharType="begin"/>
    </w:r>
    <w:r w:rsidRPr="00710A6E">
      <w:rPr>
        <w:sz w:val="18"/>
        <w:szCs w:val="18"/>
      </w:rPr>
      <w:instrText xml:space="preserve"> PAGE   \* MERGEFORMAT </w:instrText>
    </w:r>
    <w:r w:rsidRPr="00710A6E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710A6E">
      <w:rPr>
        <w:noProof/>
        <w:sz w:val="18"/>
        <w:szCs w:val="1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844"/>
    <w:multiLevelType w:val="hybridMultilevel"/>
    <w:tmpl w:val="1D34D0B0"/>
    <w:lvl w:ilvl="0" w:tplc="F4E81E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3CF9"/>
    <w:multiLevelType w:val="hybridMultilevel"/>
    <w:tmpl w:val="C9321070"/>
    <w:lvl w:ilvl="0" w:tplc="F4E81E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C17C8"/>
    <w:multiLevelType w:val="hybridMultilevel"/>
    <w:tmpl w:val="7EAAD0A2"/>
    <w:lvl w:ilvl="0" w:tplc="F4E81ED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47E07"/>
    <w:rsid w:val="00243F6B"/>
    <w:rsid w:val="0054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547E0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7E0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E07"/>
    <w:rPr>
      <w:rFonts w:ascii="Arial" w:eastAsia="Times New Roman" w:hAnsi="Arial" w:cs="Times New Roman"/>
      <w:b/>
      <w:bCs/>
      <w:iCs/>
      <w:sz w:val="36"/>
      <w:szCs w:val="40"/>
    </w:rPr>
  </w:style>
  <w:style w:type="paragraph" w:styleId="Footer">
    <w:name w:val="footer"/>
    <w:basedOn w:val="Normal"/>
    <w:link w:val="FooterChar"/>
    <w:uiPriority w:val="99"/>
    <w:unhideWhenUsed/>
    <w:rsid w:val="00547E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07"/>
    <w:rPr>
      <w:rFonts w:ascii="Arial" w:eastAsia="Times New Roman" w:hAnsi="Arial" w:cs="Times New Roman"/>
    </w:rPr>
  </w:style>
  <w:style w:type="paragraph" w:customStyle="1" w:styleId="Bullet">
    <w:name w:val="Bullet"/>
    <w:basedOn w:val="Normal"/>
    <w:link w:val="BulletChar"/>
    <w:qFormat/>
    <w:rsid w:val="00547E07"/>
  </w:style>
  <w:style w:type="character" w:customStyle="1" w:styleId="BulletChar">
    <w:name w:val="Bullet Char"/>
    <w:link w:val="Bullet"/>
    <w:rsid w:val="00547E07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5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Company>RM plc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gmartin</dc:creator>
  <cp:lastModifiedBy>gmartin</cp:lastModifiedBy>
  <cp:revision>1</cp:revision>
  <dcterms:created xsi:type="dcterms:W3CDTF">2014-08-15T09:28:00Z</dcterms:created>
  <dcterms:modified xsi:type="dcterms:W3CDTF">2014-08-15T09:30:00Z</dcterms:modified>
</cp:coreProperties>
</file>